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23" w:rsidRPr="00FC1955" w:rsidRDefault="00DB74C5" w:rsidP="000400BA">
      <w:pPr>
        <w:jc w:val="center"/>
        <w:rPr>
          <w:b/>
        </w:rPr>
      </w:pPr>
      <w:r w:rsidRPr="00FC1955">
        <w:rPr>
          <w:b/>
        </w:rPr>
        <w:t>ANEXO II</w:t>
      </w:r>
    </w:p>
    <w:p w:rsidR="000400BA" w:rsidRPr="00FC1955" w:rsidRDefault="000400BA" w:rsidP="005F75D1">
      <w:pPr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933"/>
      </w:tblGrid>
      <w:tr w:rsidR="000400BA" w:rsidRPr="00FC1955" w:rsidTr="00FC1955">
        <w:trPr>
          <w:trHeight w:val="562"/>
          <w:jc w:val="center"/>
        </w:trPr>
        <w:tc>
          <w:tcPr>
            <w:tcW w:w="8933" w:type="dxa"/>
            <w:shd w:val="clear" w:color="auto" w:fill="D9D9D9" w:themeFill="background1" w:themeFillShade="D9"/>
          </w:tcPr>
          <w:p w:rsidR="000400BA" w:rsidRPr="00FC1955" w:rsidRDefault="00A87BB9" w:rsidP="00655223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FC1955">
              <w:rPr>
                <w:b/>
              </w:rPr>
              <w:t>F</w:t>
            </w:r>
            <w:r w:rsidR="000400BA" w:rsidRPr="00FC1955">
              <w:rPr>
                <w:b/>
              </w:rPr>
              <w:t>ORMULÁRIO DE REDISTRIBUIÇÃO DOCENTE PARA A UFSM</w:t>
            </w:r>
          </w:p>
          <w:p w:rsidR="00A87BB9" w:rsidRPr="00FC1955" w:rsidRDefault="00A87BB9" w:rsidP="00A87BB9">
            <w:pPr>
              <w:shd w:val="clear" w:color="auto" w:fill="D9D9D9" w:themeFill="background1" w:themeFillShade="D9"/>
              <w:jc w:val="center"/>
              <w:rPr>
                <w:b/>
                <w:sz w:val="16"/>
                <w:szCs w:val="16"/>
              </w:rPr>
            </w:pPr>
          </w:p>
          <w:p w:rsidR="000400BA" w:rsidRPr="00FC1955" w:rsidRDefault="00A87BB9" w:rsidP="00A87BB9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FC1955">
              <w:rPr>
                <w:b/>
              </w:rPr>
              <w:t>CHAMADA PÚBLICA PARA REDISTRIBUIÇÃO DOCENTE</w:t>
            </w:r>
          </w:p>
        </w:tc>
      </w:tr>
    </w:tbl>
    <w:p w:rsidR="000400BA" w:rsidRPr="00FC1955" w:rsidRDefault="000400BA" w:rsidP="00A87BB9">
      <w:pPr>
        <w:spacing w:line="276" w:lineRule="auto"/>
        <w:jc w:val="center"/>
        <w:rPr>
          <w:b/>
          <w:i/>
          <w:sz w:val="20"/>
          <w:szCs w:val="22"/>
        </w:rPr>
      </w:pPr>
      <w:r w:rsidRPr="00FC1955">
        <w:rPr>
          <w:b/>
          <w:i/>
          <w:sz w:val="20"/>
          <w:szCs w:val="22"/>
        </w:rPr>
        <w:t>(As informações/manifestações deverão ser prestadas pela instituição de origem</w:t>
      </w:r>
      <w:r w:rsidR="00A87BB9" w:rsidRPr="00FC1955">
        <w:rPr>
          <w:b/>
          <w:i/>
          <w:sz w:val="20"/>
          <w:szCs w:val="22"/>
        </w:rPr>
        <w:t xml:space="preserve"> antes da abertura do processo</w:t>
      </w:r>
      <w:r w:rsidRPr="00FC1955">
        <w:rPr>
          <w:b/>
          <w:i/>
          <w:sz w:val="20"/>
          <w:szCs w:val="22"/>
        </w:rPr>
        <w:t>)</w:t>
      </w:r>
    </w:p>
    <w:p w:rsidR="000400BA" w:rsidRPr="00FC1955" w:rsidRDefault="000400BA" w:rsidP="000400BA">
      <w:pPr>
        <w:jc w:val="center"/>
        <w:rPr>
          <w:b/>
          <w:sz w:val="22"/>
          <w:szCs w:val="22"/>
        </w:rPr>
      </w:pPr>
    </w:p>
    <w:p w:rsidR="000400BA" w:rsidRPr="00FC1955" w:rsidRDefault="000400BA" w:rsidP="000400BA">
      <w:pPr>
        <w:jc w:val="both"/>
        <w:rPr>
          <w:sz w:val="22"/>
          <w:szCs w:val="22"/>
        </w:rPr>
      </w:pPr>
      <w:r w:rsidRPr="00FC1955">
        <w:rPr>
          <w:sz w:val="22"/>
          <w:szCs w:val="22"/>
        </w:rPr>
        <w:t>Atestamos, para os devidos fins, as seguintes informações relativas ao servidor:</w:t>
      </w:r>
    </w:p>
    <w:p w:rsidR="000400BA" w:rsidRPr="00FC1955" w:rsidRDefault="000400BA" w:rsidP="000400BA">
      <w:pPr>
        <w:spacing w:line="360" w:lineRule="auto"/>
        <w:jc w:val="both"/>
        <w:rPr>
          <w:sz w:val="22"/>
          <w:szCs w:val="22"/>
        </w:rPr>
      </w:pPr>
    </w:p>
    <w:p w:rsidR="000400BA" w:rsidRPr="00FC1955" w:rsidRDefault="000400BA" w:rsidP="000400BA">
      <w:pPr>
        <w:spacing w:line="360" w:lineRule="auto"/>
        <w:jc w:val="both"/>
        <w:rPr>
          <w:sz w:val="22"/>
          <w:szCs w:val="22"/>
        </w:rPr>
      </w:pPr>
      <w:r w:rsidRPr="00FC1955">
        <w:rPr>
          <w:sz w:val="22"/>
          <w:szCs w:val="22"/>
        </w:rPr>
        <w:t>NOME</w:t>
      </w:r>
      <w:bookmarkStart w:id="0" w:name="Texto18"/>
      <w:r w:rsidR="00655223" w:rsidRPr="00FC1955">
        <w:rPr>
          <w:sz w:val="22"/>
          <w:szCs w:val="22"/>
        </w:rPr>
        <w:t xml:space="preserve"> </w:t>
      </w:r>
      <w:r w:rsidR="00F811C3" w:rsidRPr="00FC1955">
        <w:rPr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655223" w:rsidRPr="00FC1955">
        <w:rPr>
          <w:sz w:val="22"/>
          <w:szCs w:val="22"/>
        </w:rPr>
        <w:instrText xml:space="preserve"> FORMTEXT </w:instrText>
      </w:r>
      <w:r w:rsidR="00F811C3" w:rsidRPr="00FC1955">
        <w:rPr>
          <w:sz w:val="22"/>
          <w:szCs w:val="22"/>
        </w:rPr>
      </w:r>
      <w:r w:rsidR="00F811C3" w:rsidRPr="00FC1955">
        <w:rPr>
          <w:sz w:val="22"/>
          <w:szCs w:val="22"/>
        </w:rPr>
        <w:fldChar w:fldCharType="separate"/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F811C3" w:rsidRPr="00FC1955">
        <w:rPr>
          <w:sz w:val="22"/>
          <w:szCs w:val="22"/>
        </w:rPr>
        <w:fldChar w:fldCharType="end"/>
      </w:r>
      <w:bookmarkEnd w:id="0"/>
    </w:p>
    <w:p w:rsidR="000400BA" w:rsidRPr="00FC1955" w:rsidRDefault="000400BA" w:rsidP="000400BA">
      <w:pPr>
        <w:spacing w:line="360" w:lineRule="auto"/>
        <w:jc w:val="both"/>
        <w:rPr>
          <w:sz w:val="22"/>
          <w:szCs w:val="22"/>
        </w:rPr>
      </w:pPr>
      <w:r w:rsidRPr="00FC1955">
        <w:rPr>
          <w:sz w:val="22"/>
          <w:szCs w:val="22"/>
        </w:rPr>
        <w:t>SIAPE</w:t>
      </w:r>
      <w:r w:rsidR="00655223" w:rsidRPr="00FC1955">
        <w:rPr>
          <w:sz w:val="22"/>
          <w:szCs w:val="22"/>
        </w:rPr>
        <w:t xml:space="preserve">: </w:t>
      </w:r>
      <w:bookmarkStart w:id="1" w:name="Texto19"/>
      <w:r w:rsidR="00F811C3" w:rsidRPr="00FC1955">
        <w:rPr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55223" w:rsidRPr="00FC1955">
        <w:rPr>
          <w:sz w:val="22"/>
          <w:szCs w:val="22"/>
        </w:rPr>
        <w:instrText xml:space="preserve"> FORMTEXT </w:instrText>
      </w:r>
      <w:r w:rsidR="00F811C3" w:rsidRPr="00FC1955">
        <w:rPr>
          <w:sz w:val="22"/>
          <w:szCs w:val="22"/>
        </w:rPr>
      </w:r>
      <w:r w:rsidR="00F811C3" w:rsidRPr="00FC1955">
        <w:rPr>
          <w:sz w:val="22"/>
          <w:szCs w:val="22"/>
        </w:rPr>
        <w:fldChar w:fldCharType="separate"/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655223" w:rsidRPr="00FC1955">
        <w:rPr>
          <w:noProof/>
          <w:sz w:val="22"/>
          <w:szCs w:val="22"/>
        </w:rPr>
        <w:t> </w:t>
      </w:r>
      <w:r w:rsidR="00F811C3" w:rsidRPr="00FC1955">
        <w:rPr>
          <w:sz w:val="22"/>
          <w:szCs w:val="22"/>
        </w:rPr>
        <w:fldChar w:fldCharType="end"/>
      </w:r>
      <w:bookmarkEnd w:id="1"/>
    </w:p>
    <w:p w:rsidR="000400BA" w:rsidRPr="00FC1955" w:rsidRDefault="000400BA" w:rsidP="000400BA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817"/>
      </w:tblGrid>
      <w:tr w:rsidR="000400BA" w:rsidRPr="00FC1955" w:rsidTr="00FC1955">
        <w:trPr>
          <w:trHeight w:val="1657"/>
          <w:jc w:val="center"/>
        </w:trPr>
        <w:tc>
          <w:tcPr>
            <w:tcW w:w="8817" w:type="dxa"/>
          </w:tcPr>
          <w:p w:rsidR="00655223" w:rsidRPr="00FC1955" w:rsidRDefault="000400BA" w:rsidP="000400BA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spacing w:after="0" w:line="360" w:lineRule="auto"/>
              <w:ind w:left="34" w:firstLine="0"/>
              <w:rPr>
                <w:rFonts w:ascii="Times New Roman" w:eastAsia="Times New Roman" w:hAnsi="Times New Roman"/>
                <w:b/>
                <w:lang w:eastAsia="pt-BR"/>
              </w:rPr>
            </w:pPr>
            <w:r w:rsidRPr="00FC1955">
              <w:rPr>
                <w:rFonts w:ascii="Times New Roman" w:eastAsia="Times New Roman" w:hAnsi="Times New Roman"/>
                <w:b/>
                <w:lang w:eastAsia="pt-BR"/>
              </w:rPr>
              <w:t xml:space="preserve">Está em exercício no cargo </w:t>
            </w:r>
            <w:bookmarkStart w:id="2" w:name="Texto20"/>
            <w:r w:rsidR="00FC1955">
              <w:rPr>
                <w:rFonts w:ascii="Times New Roman" w:eastAsia="Times New Roman" w:hAnsi="Times New Roman"/>
                <w:b/>
                <w:lang w:eastAsia="pt-BR"/>
              </w:rPr>
              <w:t xml:space="preserve">de </w: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655223" w:rsidRPr="00FC1955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2"/>
          </w:p>
          <w:p w:rsidR="007431DE" w:rsidRPr="00FC1955" w:rsidRDefault="000400BA" w:rsidP="007431DE">
            <w:pPr>
              <w:pStyle w:val="PargrafodaLista"/>
              <w:tabs>
                <w:tab w:val="left" w:pos="317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/>
                <w:lang w:eastAsia="pt-BR"/>
              </w:rPr>
            </w:pPr>
            <w:r w:rsidRPr="00FC1955">
              <w:rPr>
                <w:rFonts w:ascii="Times New Roman" w:eastAsia="Times New Roman" w:hAnsi="Times New Roman"/>
                <w:b/>
                <w:lang w:eastAsia="pt-BR"/>
              </w:rPr>
              <w:t xml:space="preserve"> desde </w:t>
            </w:r>
            <w:bookmarkStart w:id="3" w:name="Texto21"/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655223" w:rsidRPr="00FC1955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3"/>
            <w:r w:rsidRPr="00FC1955">
              <w:rPr>
                <w:rFonts w:ascii="Times New Roman" w:eastAsia="Times New Roman" w:hAnsi="Times New Roman"/>
                <w:b/>
                <w:lang w:eastAsia="pt-BR"/>
              </w:rPr>
              <w:t>/</w:t>
            </w:r>
            <w:bookmarkStart w:id="4" w:name="Texto22"/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655223" w:rsidRPr="00FC1955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4"/>
            <w:r w:rsidRPr="00FC1955">
              <w:rPr>
                <w:rFonts w:ascii="Times New Roman" w:eastAsia="Times New Roman" w:hAnsi="Times New Roman"/>
                <w:b/>
                <w:lang w:eastAsia="pt-BR"/>
              </w:rPr>
              <w:t>/</w:t>
            </w:r>
            <w:bookmarkStart w:id="5" w:name="Texto23"/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655223" w:rsidRPr="00FC1955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655223" w:rsidRPr="00FC1955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F811C3" w:rsidRPr="00FC1955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5"/>
            <w:r w:rsidRPr="00FC1955">
              <w:rPr>
                <w:rFonts w:ascii="Times New Roman" w:eastAsia="Times New Roman" w:hAnsi="Times New Roman"/>
                <w:b/>
                <w:lang w:eastAsia="pt-BR"/>
              </w:rPr>
              <w:t>.</w:t>
            </w:r>
          </w:p>
          <w:p w:rsidR="000400BA" w:rsidRPr="00FC1955" w:rsidRDefault="000400BA" w:rsidP="00655223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B23DAE" w:rsidRPr="00FC1955" w:rsidRDefault="00B23DAE" w:rsidP="00655223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655223" w:rsidRPr="00FC1955" w:rsidRDefault="00655223" w:rsidP="00655223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0400BA" w:rsidRPr="00FC1955" w:rsidRDefault="000400BA" w:rsidP="00B23DAE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___________________________________</w:t>
            </w:r>
          </w:p>
          <w:p w:rsidR="000400BA" w:rsidRPr="00FC1955" w:rsidRDefault="000400BA" w:rsidP="00655223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0400BA" w:rsidRPr="00FC1955" w:rsidRDefault="000400BA" w:rsidP="007431DE">
            <w:pPr>
              <w:tabs>
                <w:tab w:val="left" w:pos="317"/>
              </w:tabs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0400BA" w:rsidRPr="00FC1955" w:rsidTr="00FC1955">
        <w:trPr>
          <w:trHeight w:val="1657"/>
          <w:jc w:val="center"/>
        </w:trPr>
        <w:tc>
          <w:tcPr>
            <w:tcW w:w="8817" w:type="dxa"/>
          </w:tcPr>
          <w:p w:rsidR="000400BA" w:rsidRPr="00FC1955" w:rsidRDefault="000400BA" w:rsidP="00655223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lang w:eastAsia="pt-BR"/>
              </w:rPr>
            </w:pPr>
            <w:r w:rsidRPr="00FC1955">
              <w:rPr>
                <w:rFonts w:ascii="Times New Roman" w:eastAsia="Times New Roman" w:hAnsi="Times New Roman"/>
                <w:b/>
                <w:lang w:eastAsia="pt-BR"/>
              </w:rPr>
              <w:t xml:space="preserve">2) Cumpre o Regime de Trabalho de </w:t>
            </w:r>
            <w:r w:rsidR="00F811C3" w:rsidRPr="00FC1955">
              <w:rPr>
                <w:rFonts w:ascii="Times New Roman" w:eastAsia="Times New Roman" w:hAnsi="Times New Roman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3.85pt;height:15.05pt" o:ole="">
                  <v:imagedata r:id="rId8" o:title=""/>
                </v:shape>
                <w:control r:id="rId9" w:name="CheckBox6" w:shapeid="_x0000_i1051"/>
              </w:object>
            </w:r>
            <w:r w:rsidR="00F811C3" w:rsidRPr="00FC1955">
              <w:rPr>
                <w:rFonts w:ascii="Times New Roman" w:eastAsia="Times New Roman" w:hAnsi="Times New Roman"/>
                <w:b/>
              </w:rPr>
              <w:object w:dxaOrig="225" w:dyaOrig="225">
                <v:shape id="_x0000_i1053" type="#_x0000_t75" style="width:53.85pt;height:15.05pt" o:ole="">
                  <v:imagedata r:id="rId10" o:title=""/>
                </v:shape>
                <w:control r:id="rId11" w:name="CheckBox7" w:shapeid="_x0000_i1053"/>
              </w:object>
            </w:r>
            <w:r w:rsidR="00F811C3" w:rsidRPr="00FC1955">
              <w:rPr>
                <w:rFonts w:ascii="Times New Roman" w:eastAsia="Times New Roman" w:hAnsi="Times New Roman"/>
                <w:b/>
              </w:rPr>
              <w:object w:dxaOrig="225" w:dyaOrig="225">
                <v:shape id="_x0000_i1055" type="#_x0000_t75" style="width:53.85pt;height:15.05pt" o:ole="">
                  <v:imagedata r:id="rId12" o:title=""/>
                </v:shape>
                <w:control r:id="rId13" w:name="CheckBox8" w:shapeid="_x0000_i1055"/>
              </w:object>
            </w:r>
          </w:p>
          <w:p w:rsidR="000400BA" w:rsidRPr="00FC1955" w:rsidRDefault="000400BA" w:rsidP="00655223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lang w:eastAsia="pt-BR"/>
              </w:rPr>
            </w:pPr>
          </w:p>
          <w:p w:rsidR="000400BA" w:rsidRPr="00FC1955" w:rsidRDefault="000400BA" w:rsidP="00655223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lang w:eastAsia="pt-BR"/>
              </w:rPr>
            </w:pPr>
          </w:p>
          <w:p w:rsidR="000400BA" w:rsidRPr="00FC1955" w:rsidRDefault="000400BA" w:rsidP="00655223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lang w:eastAsia="pt-BR"/>
              </w:rPr>
            </w:pPr>
          </w:p>
          <w:p w:rsidR="007431DE" w:rsidRPr="00FC1955" w:rsidRDefault="007431DE" w:rsidP="00655223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lang w:eastAsia="pt-BR"/>
              </w:rPr>
            </w:pPr>
          </w:p>
          <w:p w:rsidR="000400BA" w:rsidRPr="00FC1955" w:rsidRDefault="000400BA" w:rsidP="00655223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___________________________________</w:t>
            </w:r>
          </w:p>
          <w:p w:rsidR="000400BA" w:rsidRPr="00FC1955" w:rsidRDefault="000400BA" w:rsidP="00655223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7431DE" w:rsidRPr="00FC1955" w:rsidRDefault="007431DE" w:rsidP="007431DE">
            <w:pPr>
              <w:tabs>
                <w:tab w:val="left" w:pos="317"/>
              </w:tabs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0400BA" w:rsidRPr="00FC1955" w:rsidTr="00FC1955">
        <w:trPr>
          <w:trHeight w:val="1657"/>
          <w:jc w:val="center"/>
        </w:trPr>
        <w:tc>
          <w:tcPr>
            <w:tcW w:w="8817" w:type="dxa"/>
          </w:tcPr>
          <w:p w:rsidR="000400BA" w:rsidRPr="00FC1955" w:rsidRDefault="000400BA" w:rsidP="00655223">
            <w:pPr>
              <w:jc w:val="both"/>
              <w:rPr>
                <w:b/>
                <w:sz w:val="22"/>
                <w:szCs w:val="22"/>
              </w:rPr>
            </w:pPr>
            <w:r w:rsidRPr="00FC1955">
              <w:rPr>
                <w:b/>
                <w:sz w:val="22"/>
                <w:szCs w:val="22"/>
              </w:rPr>
              <w:t xml:space="preserve">3) Está em gozo de afastamento ou licença, previstos na legislação vigente? </w:t>
            </w:r>
          </w:p>
          <w:p w:rsidR="000400BA" w:rsidRPr="00FC1955" w:rsidRDefault="000400BA" w:rsidP="00655223">
            <w:pPr>
              <w:jc w:val="center"/>
              <w:rPr>
                <w:sz w:val="22"/>
                <w:szCs w:val="22"/>
              </w:rPr>
            </w:pPr>
          </w:p>
          <w:p w:rsidR="000400BA" w:rsidRPr="00FC1955" w:rsidRDefault="00F811C3" w:rsidP="00655223">
            <w:pPr>
              <w:jc w:val="center"/>
              <w:rPr>
                <w:sz w:val="22"/>
                <w:szCs w:val="22"/>
              </w:rPr>
            </w:pPr>
            <w:r w:rsidRPr="00FC1955">
              <w:object w:dxaOrig="225" w:dyaOrig="225">
                <v:shape id="_x0000_i1057" type="#_x0000_t75" style="width:38.2pt;height:18.15pt" o:ole="">
                  <v:imagedata r:id="rId14" o:title=""/>
                </v:shape>
                <w:control r:id="rId15" w:name="CheckBox9" w:shapeid="_x0000_i1057"/>
              </w:object>
            </w:r>
            <w:r w:rsidR="00A87BB9" w:rsidRPr="00FC1955">
              <w:rPr>
                <w:sz w:val="22"/>
                <w:szCs w:val="22"/>
              </w:rPr>
              <w:t>até a data de</w:t>
            </w:r>
            <w:r w:rsidR="000400BA" w:rsidRPr="00FC1955">
              <w:rPr>
                <w:sz w:val="22"/>
                <w:szCs w:val="22"/>
              </w:rPr>
              <w:t xml:space="preserve"> </w:t>
            </w:r>
            <w:bookmarkStart w:id="6" w:name="Texto24"/>
            <w:r w:rsidRPr="00FC1955"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F72EFD" w:rsidRPr="00FC1955">
              <w:rPr>
                <w:sz w:val="22"/>
                <w:szCs w:val="22"/>
              </w:rPr>
              <w:instrText xml:space="preserve"> FORMTEXT </w:instrText>
            </w:r>
            <w:r w:rsidRPr="00FC1955">
              <w:rPr>
                <w:sz w:val="22"/>
                <w:szCs w:val="22"/>
              </w:rPr>
            </w:r>
            <w:r w:rsidRPr="00FC1955">
              <w:rPr>
                <w:sz w:val="22"/>
                <w:szCs w:val="22"/>
              </w:rPr>
              <w:fldChar w:fldCharType="separate"/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Pr="00FC1955">
              <w:rPr>
                <w:sz w:val="22"/>
                <w:szCs w:val="22"/>
              </w:rPr>
              <w:fldChar w:fldCharType="end"/>
            </w:r>
            <w:bookmarkEnd w:id="6"/>
            <w:r w:rsidR="000400BA" w:rsidRPr="00FC1955">
              <w:rPr>
                <w:sz w:val="22"/>
                <w:szCs w:val="22"/>
              </w:rPr>
              <w:t>/</w:t>
            </w:r>
            <w:bookmarkStart w:id="7" w:name="Texto25"/>
            <w:r w:rsidRPr="00FC1955"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F72EFD" w:rsidRPr="00FC1955">
              <w:rPr>
                <w:sz w:val="22"/>
                <w:szCs w:val="22"/>
              </w:rPr>
              <w:instrText xml:space="preserve"> FORMTEXT </w:instrText>
            </w:r>
            <w:r w:rsidRPr="00FC1955">
              <w:rPr>
                <w:sz w:val="22"/>
                <w:szCs w:val="22"/>
              </w:rPr>
            </w:r>
            <w:r w:rsidRPr="00FC1955">
              <w:rPr>
                <w:sz w:val="22"/>
                <w:szCs w:val="22"/>
              </w:rPr>
              <w:fldChar w:fldCharType="separate"/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Pr="00FC1955">
              <w:rPr>
                <w:sz w:val="22"/>
                <w:szCs w:val="22"/>
              </w:rPr>
              <w:fldChar w:fldCharType="end"/>
            </w:r>
            <w:bookmarkEnd w:id="7"/>
            <w:r w:rsidR="000400BA" w:rsidRPr="00FC1955">
              <w:rPr>
                <w:sz w:val="22"/>
                <w:szCs w:val="22"/>
              </w:rPr>
              <w:t>/</w:t>
            </w:r>
            <w:bookmarkStart w:id="8" w:name="Texto26"/>
            <w:r w:rsidRPr="00FC1955">
              <w:rPr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72EFD" w:rsidRPr="00FC1955">
              <w:rPr>
                <w:sz w:val="22"/>
                <w:szCs w:val="22"/>
              </w:rPr>
              <w:instrText xml:space="preserve"> FORMTEXT </w:instrText>
            </w:r>
            <w:r w:rsidRPr="00FC1955">
              <w:rPr>
                <w:sz w:val="22"/>
                <w:szCs w:val="22"/>
              </w:rPr>
            </w:r>
            <w:r w:rsidRPr="00FC1955">
              <w:rPr>
                <w:sz w:val="22"/>
                <w:szCs w:val="22"/>
              </w:rPr>
              <w:fldChar w:fldCharType="separate"/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Pr="00FC1955">
              <w:rPr>
                <w:sz w:val="22"/>
                <w:szCs w:val="22"/>
              </w:rPr>
              <w:fldChar w:fldCharType="end"/>
            </w:r>
            <w:bookmarkEnd w:id="8"/>
            <w:r w:rsidR="000400BA" w:rsidRPr="00FC1955">
              <w:rPr>
                <w:sz w:val="22"/>
                <w:szCs w:val="22"/>
              </w:rPr>
              <w:t>.</w:t>
            </w:r>
            <w:r w:rsidR="00F72EFD" w:rsidRPr="00FC1955">
              <w:rPr>
                <w:sz w:val="22"/>
                <w:szCs w:val="22"/>
              </w:rPr>
              <w:t xml:space="preserve">           </w:t>
            </w:r>
            <w:r w:rsidR="000400BA" w:rsidRPr="00FC1955">
              <w:rPr>
                <w:sz w:val="22"/>
                <w:szCs w:val="22"/>
              </w:rPr>
              <w:t xml:space="preserve">  </w:t>
            </w:r>
            <w:r w:rsidRPr="00FC1955">
              <w:object w:dxaOrig="225" w:dyaOrig="225">
                <v:shape id="_x0000_i1059" type="#_x0000_t75" style="width:50.1pt;height:18.15pt" o:ole="">
                  <v:imagedata r:id="rId16" o:title=""/>
                </v:shape>
                <w:control r:id="rId17" w:name="CheckBox10" w:shapeid="_x0000_i1059"/>
              </w:object>
            </w:r>
          </w:p>
          <w:p w:rsidR="000400BA" w:rsidRPr="00FC1955" w:rsidRDefault="000400BA" w:rsidP="00655223">
            <w:pPr>
              <w:rPr>
                <w:sz w:val="22"/>
                <w:szCs w:val="22"/>
              </w:rPr>
            </w:pPr>
          </w:p>
          <w:p w:rsidR="000400BA" w:rsidRPr="00FC1955" w:rsidRDefault="000400BA" w:rsidP="00655223">
            <w:pPr>
              <w:rPr>
                <w:sz w:val="22"/>
                <w:szCs w:val="22"/>
              </w:rPr>
            </w:pPr>
          </w:p>
          <w:p w:rsidR="007431DE" w:rsidRPr="00FC1955" w:rsidRDefault="007431DE" w:rsidP="00655223">
            <w:pPr>
              <w:rPr>
                <w:sz w:val="22"/>
                <w:szCs w:val="22"/>
              </w:rPr>
            </w:pPr>
          </w:p>
          <w:p w:rsidR="000400BA" w:rsidRPr="00FC1955" w:rsidRDefault="000400BA" w:rsidP="00655223">
            <w:pPr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</w:t>
            </w:r>
          </w:p>
          <w:p w:rsidR="00F72EFD" w:rsidRPr="00FC1955" w:rsidRDefault="000400BA" w:rsidP="007431DE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0400BA" w:rsidRPr="00FC1955" w:rsidRDefault="000400BA" w:rsidP="00655223">
            <w:pPr>
              <w:jc w:val="center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0400BA" w:rsidRPr="00FC1955" w:rsidTr="00FC1955">
        <w:trPr>
          <w:trHeight w:val="1657"/>
          <w:jc w:val="center"/>
        </w:trPr>
        <w:tc>
          <w:tcPr>
            <w:tcW w:w="8817" w:type="dxa"/>
          </w:tcPr>
          <w:p w:rsidR="000400BA" w:rsidRPr="00FC1955" w:rsidRDefault="000400BA" w:rsidP="00655223">
            <w:pPr>
              <w:jc w:val="both"/>
              <w:rPr>
                <w:b/>
                <w:sz w:val="22"/>
                <w:szCs w:val="22"/>
              </w:rPr>
            </w:pPr>
            <w:r w:rsidRPr="00FC1955">
              <w:rPr>
                <w:b/>
                <w:sz w:val="22"/>
                <w:szCs w:val="22"/>
              </w:rPr>
              <w:t>4) Está cedido ou em exercício provisório em outro órgão?</w:t>
            </w:r>
          </w:p>
          <w:p w:rsidR="000400BA" w:rsidRPr="00FC1955" w:rsidRDefault="000400BA" w:rsidP="00655223">
            <w:pPr>
              <w:rPr>
                <w:sz w:val="22"/>
                <w:szCs w:val="22"/>
              </w:rPr>
            </w:pPr>
          </w:p>
          <w:p w:rsidR="000400BA" w:rsidRPr="00FC1955" w:rsidRDefault="00F811C3" w:rsidP="00655223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object w:dxaOrig="225" w:dyaOrig="225">
                <v:shape id="_x0000_i1061" type="#_x0000_t75" style="width:38.2pt;height:17.55pt" o:ole="">
                  <v:imagedata r:id="rId18" o:title=""/>
                </v:shape>
                <w:control r:id="rId19" w:name="CheckBox91" w:shapeid="_x0000_i1061"/>
              </w:object>
            </w:r>
            <w:r w:rsidR="00A87BB9" w:rsidRPr="00FC1955">
              <w:rPr>
                <w:sz w:val="22"/>
                <w:szCs w:val="22"/>
              </w:rPr>
              <w:t xml:space="preserve">até a data de </w:t>
            </w:r>
            <w:r w:rsidRPr="00FC1955"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F72EFD" w:rsidRPr="00FC1955">
              <w:rPr>
                <w:sz w:val="22"/>
                <w:szCs w:val="22"/>
              </w:rPr>
              <w:instrText xml:space="preserve"> FORMTEXT </w:instrText>
            </w:r>
            <w:r w:rsidRPr="00FC1955">
              <w:rPr>
                <w:sz w:val="22"/>
                <w:szCs w:val="22"/>
              </w:rPr>
            </w:r>
            <w:r w:rsidRPr="00FC1955">
              <w:rPr>
                <w:sz w:val="22"/>
                <w:szCs w:val="22"/>
              </w:rPr>
              <w:fldChar w:fldCharType="separate"/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Pr="00FC1955">
              <w:rPr>
                <w:sz w:val="22"/>
                <w:szCs w:val="22"/>
              </w:rPr>
              <w:fldChar w:fldCharType="end"/>
            </w:r>
            <w:r w:rsidR="00F72EFD" w:rsidRPr="00FC1955">
              <w:rPr>
                <w:sz w:val="22"/>
                <w:szCs w:val="22"/>
              </w:rPr>
              <w:t>/</w:t>
            </w:r>
            <w:r w:rsidRPr="00FC1955"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F72EFD" w:rsidRPr="00FC1955">
              <w:rPr>
                <w:sz w:val="22"/>
                <w:szCs w:val="22"/>
              </w:rPr>
              <w:instrText xml:space="preserve"> FORMTEXT </w:instrText>
            </w:r>
            <w:r w:rsidRPr="00FC1955">
              <w:rPr>
                <w:sz w:val="22"/>
                <w:szCs w:val="22"/>
              </w:rPr>
            </w:r>
            <w:r w:rsidRPr="00FC1955">
              <w:rPr>
                <w:sz w:val="22"/>
                <w:szCs w:val="22"/>
              </w:rPr>
              <w:fldChar w:fldCharType="separate"/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Pr="00FC1955">
              <w:rPr>
                <w:sz w:val="22"/>
                <w:szCs w:val="22"/>
              </w:rPr>
              <w:fldChar w:fldCharType="end"/>
            </w:r>
            <w:r w:rsidR="00F72EFD" w:rsidRPr="00FC1955">
              <w:rPr>
                <w:sz w:val="22"/>
                <w:szCs w:val="22"/>
              </w:rPr>
              <w:t>/</w:t>
            </w:r>
            <w:r w:rsidRPr="00FC1955">
              <w:rPr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72EFD" w:rsidRPr="00FC1955">
              <w:rPr>
                <w:sz w:val="22"/>
                <w:szCs w:val="22"/>
              </w:rPr>
              <w:instrText xml:space="preserve"> FORMTEXT </w:instrText>
            </w:r>
            <w:r w:rsidRPr="00FC1955">
              <w:rPr>
                <w:sz w:val="22"/>
                <w:szCs w:val="22"/>
              </w:rPr>
            </w:r>
            <w:r w:rsidRPr="00FC1955">
              <w:rPr>
                <w:sz w:val="22"/>
                <w:szCs w:val="22"/>
              </w:rPr>
              <w:fldChar w:fldCharType="separate"/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="00F72EFD" w:rsidRPr="00FC1955">
              <w:rPr>
                <w:noProof/>
                <w:sz w:val="22"/>
                <w:szCs w:val="22"/>
              </w:rPr>
              <w:t> </w:t>
            </w:r>
            <w:r w:rsidRPr="00FC1955">
              <w:rPr>
                <w:sz w:val="22"/>
                <w:szCs w:val="22"/>
              </w:rPr>
              <w:fldChar w:fldCharType="end"/>
            </w:r>
            <w:r w:rsidR="00F72EFD" w:rsidRPr="00FC1955">
              <w:rPr>
                <w:sz w:val="22"/>
                <w:szCs w:val="22"/>
              </w:rPr>
              <w:t>.</w:t>
            </w:r>
            <w:r w:rsidR="000400BA" w:rsidRPr="00FC1955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  <w:p w:rsidR="000400BA" w:rsidRPr="00FC1955" w:rsidRDefault="000400BA" w:rsidP="00655223">
            <w:pPr>
              <w:rPr>
                <w:color w:val="000000" w:themeColor="text1"/>
                <w:sz w:val="22"/>
                <w:szCs w:val="22"/>
              </w:rPr>
            </w:pPr>
          </w:p>
          <w:p w:rsidR="000400BA" w:rsidRPr="00FC1955" w:rsidRDefault="00F811C3" w:rsidP="00655223">
            <w:pPr>
              <w:rPr>
                <w:sz w:val="22"/>
                <w:szCs w:val="22"/>
              </w:rPr>
            </w:pPr>
            <w:r w:rsidRPr="00FC1955">
              <w:object w:dxaOrig="225" w:dyaOrig="225">
                <v:shape id="_x0000_i1063" type="#_x0000_t75" style="width:50.1pt;height:17.55pt" o:ole="">
                  <v:imagedata r:id="rId20" o:title=""/>
                </v:shape>
                <w:control r:id="rId21" w:name="CheckBox101" w:shapeid="_x0000_i1063"/>
              </w:object>
            </w:r>
          </w:p>
          <w:p w:rsidR="007431DE" w:rsidRPr="00FC1955" w:rsidRDefault="007431DE" w:rsidP="00655223">
            <w:pPr>
              <w:rPr>
                <w:sz w:val="22"/>
                <w:szCs w:val="22"/>
              </w:rPr>
            </w:pPr>
          </w:p>
          <w:p w:rsidR="000400BA" w:rsidRPr="00FC1955" w:rsidRDefault="000400BA" w:rsidP="00655223">
            <w:pPr>
              <w:tabs>
                <w:tab w:val="left" w:pos="459"/>
              </w:tabs>
              <w:ind w:left="176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___________________________________</w:t>
            </w:r>
          </w:p>
          <w:p w:rsidR="000400BA" w:rsidRPr="00FC1955" w:rsidRDefault="000400BA" w:rsidP="007431DE">
            <w:pPr>
              <w:tabs>
                <w:tab w:val="left" w:pos="459"/>
              </w:tabs>
              <w:ind w:left="176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0400BA" w:rsidRPr="00FC1955" w:rsidRDefault="000400BA" w:rsidP="00655223">
            <w:pPr>
              <w:tabs>
                <w:tab w:val="left" w:pos="459"/>
              </w:tabs>
              <w:ind w:left="176"/>
              <w:jc w:val="center"/>
              <w:rPr>
                <w:sz w:val="22"/>
                <w:szCs w:val="22"/>
              </w:rPr>
            </w:pPr>
          </w:p>
        </w:tc>
      </w:tr>
      <w:tr w:rsidR="000400BA" w:rsidRPr="00FC1955" w:rsidTr="00FC1955">
        <w:trPr>
          <w:trHeight w:val="1657"/>
          <w:jc w:val="center"/>
        </w:trPr>
        <w:tc>
          <w:tcPr>
            <w:tcW w:w="8817" w:type="dxa"/>
          </w:tcPr>
          <w:p w:rsidR="000400BA" w:rsidRPr="00FC1955" w:rsidRDefault="00102582" w:rsidP="0065522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1955">
              <w:rPr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  <w:r w:rsidR="000400BA" w:rsidRPr="00FC1955">
              <w:rPr>
                <w:b/>
                <w:color w:val="000000" w:themeColor="text1"/>
                <w:sz w:val="22"/>
                <w:szCs w:val="22"/>
              </w:rPr>
              <w:t>) Está respondendo sindicância</w:t>
            </w:r>
            <w:r w:rsidR="00B23DAE" w:rsidRPr="00FC1955">
              <w:rPr>
                <w:b/>
                <w:color w:val="000000" w:themeColor="text1"/>
                <w:sz w:val="22"/>
                <w:szCs w:val="22"/>
              </w:rPr>
              <w:t xml:space="preserve"> ou</w:t>
            </w:r>
            <w:r w:rsidR="000400BA" w:rsidRPr="00FC1955">
              <w:rPr>
                <w:b/>
                <w:color w:val="000000" w:themeColor="text1"/>
                <w:sz w:val="22"/>
                <w:szCs w:val="22"/>
              </w:rPr>
              <w:t xml:space="preserve"> processo administrativo disciplinar</w:t>
            </w:r>
            <w:r w:rsidR="00C85194" w:rsidRPr="00FC1955">
              <w:rPr>
                <w:b/>
                <w:color w:val="000000" w:themeColor="text1"/>
                <w:sz w:val="22"/>
                <w:szCs w:val="22"/>
              </w:rPr>
              <w:t>?</w:t>
            </w:r>
          </w:p>
          <w:p w:rsidR="000400BA" w:rsidRPr="00FC1955" w:rsidRDefault="000400BA" w:rsidP="00655223">
            <w:pPr>
              <w:rPr>
                <w:color w:val="000000" w:themeColor="text1"/>
                <w:sz w:val="22"/>
                <w:szCs w:val="22"/>
              </w:rPr>
            </w:pPr>
          </w:p>
          <w:p w:rsidR="00F72EFD" w:rsidRPr="00FC1955" w:rsidRDefault="00F811C3" w:rsidP="00655223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object w:dxaOrig="225" w:dyaOrig="225">
                <v:shape id="_x0000_i1065" type="#_x0000_t75" style="width:38.2pt;height:17.55pt" o:ole="">
                  <v:imagedata r:id="rId22" o:title=""/>
                </v:shape>
                <w:control r:id="rId23" w:name="CheckBox911" w:shapeid="_x0000_i1065"/>
              </w:object>
            </w:r>
          </w:p>
          <w:p w:rsidR="00151789" w:rsidRPr="00FC1955" w:rsidRDefault="00C85194" w:rsidP="00C85194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FC1955">
              <w:rPr>
                <w:sz w:val="22"/>
                <w:szCs w:val="22"/>
                <w:shd w:val="clear" w:color="auto" w:fill="FFFFFF"/>
              </w:rPr>
              <w:t>Apresentar declaração da unidade correcional do órgão ou entidade de origem, de que não haverá prejuízos ao regular andamento do procedimento disciplinar em curso, caso a redistribuição seja concretizada.</w:t>
            </w:r>
          </w:p>
          <w:p w:rsidR="00F72EFD" w:rsidRPr="00FC1955" w:rsidRDefault="00F72EFD" w:rsidP="00655223">
            <w:pPr>
              <w:rPr>
                <w:color w:val="000000" w:themeColor="text1"/>
                <w:sz w:val="22"/>
                <w:szCs w:val="22"/>
              </w:rPr>
            </w:pPr>
          </w:p>
          <w:p w:rsidR="000400BA" w:rsidRPr="00FC1955" w:rsidRDefault="000400BA" w:rsidP="00655223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11C3" w:rsidRPr="00FC1955">
              <w:rPr>
                <w:color w:val="000000" w:themeColor="text1"/>
              </w:rPr>
              <w:object w:dxaOrig="225" w:dyaOrig="225">
                <v:shape id="_x0000_i1067" type="#_x0000_t75" style="width:54.45pt;height:17.55pt" o:ole="">
                  <v:imagedata r:id="rId24" o:title=""/>
                </v:shape>
                <w:control r:id="rId25" w:name="CheckBox11" w:shapeid="_x0000_i1067"/>
              </w:object>
            </w:r>
          </w:p>
          <w:p w:rsidR="000400BA" w:rsidRPr="00FC1955" w:rsidRDefault="00A80D63" w:rsidP="00C85194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  <w:shd w:val="clear" w:color="auto" w:fill="FFFFFF"/>
              </w:rPr>
              <w:t>Apresentar declaração da unidade correcional do órgão ou entidade de origem afirmando que o</w:t>
            </w:r>
            <w:r w:rsidR="008C5684">
              <w:rPr>
                <w:sz w:val="22"/>
                <w:szCs w:val="22"/>
                <w:shd w:val="clear" w:color="auto" w:fill="FFFFFF"/>
              </w:rPr>
              <w:t>(a)</w:t>
            </w:r>
            <w:r w:rsidRPr="00FC1955">
              <w:rPr>
                <w:sz w:val="22"/>
                <w:szCs w:val="22"/>
                <w:shd w:val="clear" w:color="auto" w:fill="FFFFFF"/>
              </w:rPr>
              <w:t xml:space="preserve"> servidor</w:t>
            </w:r>
            <w:r w:rsidR="008C5684">
              <w:rPr>
                <w:sz w:val="22"/>
                <w:szCs w:val="22"/>
                <w:shd w:val="clear" w:color="auto" w:fill="FFFFFF"/>
              </w:rPr>
              <w:t>(a)</w:t>
            </w:r>
            <w:r w:rsidRPr="00FC1955">
              <w:rPr>
                <w:sz w:val="22"/>
                <w:szCs w:val="22"/>
                <w:shd w:val="clear" w:color="auto" w:fill="FFFFFF"/>
              </w:rPr>
              <w:t xml:space="preserve"> não está respondendo a processo administrativo disciplinar.</w:t>
            </w:r>
          </w:p>
          <w:p w:rsidR="007431DE" w:rsidRPr="00FC1955" w:rsidRDefault="007431DE" w:rsidP="00655223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A80D63" w:rsidRPr="00FC1955" w:rsidRDefault="00A80D63" w:rsidP="00655223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0400BA" w:rsidRPr="00FC1955" w:rsidRDefault="000400BA" w:rsidP="00655223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</w:t>
            </w:r>
          </w:p>
          <w:p w:rsidR="000400BA" w:rsidRPr="00FC1955" w:rsidRDefault="000400BA" w:rsidP="00655223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0400BA" w:rsidRPr="00FC1955" w:rsidRDefault="000400BA" w:rsidP="00655223">
            <w:pPr>
              <w:tabs>
                <w:tab w:val="left" w:pos="317"/>
              </w:tabs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C85194" w:rsidRPr="00FC1955" w:rsidTr="00FC1955">
        <w:trPr>
          <w:trHeight w:val="1657"/>
          <w:jc w:val="center"/>
        </w:trPr>
        <w:tc>
          <w:tcPr>
            <w:tcW w:w="8817" w:type="dxa"/>
          </w:tcPr>
          <w:p w:rsidR="00C85194" w:rsidRPr="00FC1955" w:rsidRDefault="00C85194" w:rsidP="00C8519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1955">
              <w:rPr>
                <w:b/>
                <w:color w:val="000000" w:themeColor="text1"/>
                <w:sz w:val="22"/>
                <w:szCs w:val="22"/>
              </w:rPr>
              <w:t xml:space="preserve">6) Sofreu </w:t>
            </w:r>
            <w:r w:rsidR="00A80D63" w:rsidRPr="00FC1955">
              <w:rPr>
                <w:b/>
                <w:color w:val="000000" w:themeColor="text1"/>
                <w:sz w:val="22"/>
                <w:szCs w:val="22"/>
              </w:rPr>
              <w:t>alguma</w:t>
            </w:r>
            <w:r w:rsidRPr="00FC1955">
              <w:rPr>
                <w:b/>
                <w:color w:val="000000" w:themeColor="text1"/>
                <w:sz w:val="22"/>
                <w:szCs w:val="22"/>
              </w:rPr>
              <w:t xml:space="preserve"> das penalidades previstas no art. 127 da Lei n. 8.112/1990, nos últimos 12 (doze) meses?</w:t>
            </w:r>
          </w:p>
          <w:bookmarkStart w:id="9" w:name="_GoBack"/>
          <w:p w:rsidR="00C85194" w:rsidRPr="00FC1955" w:rsidRDefault="00C85194" w:rsidP="00C85194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object w:dxaOrig="225" w:dyaOrig="225">
                <v:shape id="_x0000_i1077" type="#_x0000_t75" style="width:38.2pt;height:17.55pt" o:ole="">
                  <v:imagedata r:id="rId26" o:title=""/>
                </v:shape>
                <w:control r:id="rId27" w:name="CheckBox9112" w:shapeid="_x0000_i1077"/>
              </w:object>
            </w:r>
            <w:bookmarkEnd w:id="9"/>
            <w:r w:rsidRPr="00FC195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80D63" w:rsidRPr="00FC1955">
              <w:rPr>
                <w:color w:val="000000" w:themeColor="text1"/>
                <w:sz w:val="22"/>
                <w:szCs w:val="22"/>
              </w:rPr>
              <w:t>Qual</w:t>
            </w:r>
            <w:r w:rsidRPr="00FC1955">
              <w:rPr>
                <w:color w:val="000000" w:themeColor="text1"/>
                <w:sz w:val="22"/>
                <w:szCs w:val="22"/>
              </w:rPr>
              <w:t xml:space="preserve">? </w:t>
            </w:r>
            <w:r w:rsidRPr="00FC195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C195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FC1955">
              <w:rPr>
                <w:color w:val="000000" w:themeColor="text1"/>
                <w:sz w:val="22"/>
                <w:szCs w:val="22"/>
              </w:rPr>
            </w:r>
            <w:r w:rsidRPr="00FC19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FC195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:rsidR="00C85194" w:rsidRPr="00FC1955" w:rsidRDefault="00C85194" w:rsidP="00C85194">
            <w:pPr>
              <w:rPr>
                <w:color w:val="000000" w:themeColor="text1"/>
                <w:sz w:val="22"/>
                <w:szCs w:val="22"/>
              </w:rPr>
            </w:pPr>
          </w:p>
          <w:p w:rsidR="00C85194" w:rsidRPr="00FC1955" w:rsidRDefault="00C85194" w:rsidP="00C85194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1955">
              <w:rPr>
                <w:color w:val="000000" w:themeColor="text1"/>
              </w:rPr>
              <w:object w:dxaOrig="225" w:dyaOrig="225">
                <v:shape id="_x0000_i1071" type="#_x0000_t75" style="width:54.45pt;height:17.55pt" o:ole="">
                  <v:imagedata r:id="rId28" o:title=""/>
                </v:shape>
                <w:control r:id="rId29" w:name="CheckBox112" w:shapeid="_x0000_i1071"/>
              </w:object>
            </w:r>
          </w:p>
          <w:p w:rsidR="00C85194" w:rsidRPr="00FC1955" w:rsidRDefault="00C85194" w:rsidP="00C85194">
            <w:pPr>
              <w:rPr>
                <w:color w:val="000000" w:themeColor="text1"/>
                <w:sz w:val="22"/>
                <w:szCs w:val="22"/>
              </w:rPr>
            </w:pPr>
          </w:p>
          <w:p w:rsidR="00C85194" w:rsidRPr="00FC1955" w:rsidRDefault="00C85194" w:rsidP="00C85194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</w:t>
            </w:r>
          </w:p>
          <w:p w:rsidR="00C85194" w:rsidRPr="00FC1955" w:rsidRDefault="00C85194" w:rsidP="00C85194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C85194" w:rsidRPr="00FC1955" w:rsidRDefault="00C85194" w:rsidP="0065522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400BA" w:rsidRPr="00FC1955" w:rsidTr="00FC1955">
        <w:trPr>
          <w:trHeight w:val="1657"/>
          <w:jc w:val="center"/>
        </w:trPr>
        <w:tc>
          <w:tcPr>
            <w:tcW w:w="8817" w:type="dxa"/>
          </w:tcPr>
          <w:p w:rsidR="000400BA" w:rsidRPr="00FC1955" w:rsidRDefault="00C85194" w:rsidP="0065522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1955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0400BA" w:rsidRPr="00FC1955">
              <w:rPr>
                <w:b/>
                <w:color w:val="000000" w:themeColor="text1"/>
                <w:sz w:val="22"/>
                <w:szCs w:val="22"/>
              </w:rPr>
              <w:t>) Possui pendências referentes a afastamentos, comprovantes/justificativas para recebimento de diárias, taxas de inscrição, ou seja, quaisquer débitos que impeçam a sua redistribuição?</w:t>
            </w:r>
          </w:p>
          <w:p w:rsidR="000400BA" w:rsidRPr="00FC1955" w:rsidRDefault="000400BA" w:rsidP="00655223">
            <w:pPr>
              <w:rPr>
                <w:color w:val="000000" w:themeColor="text1"/>
                <w:sz w:val="22"/>
                <w:szCs w:val="22"/>
              </w:rPr>
            </w:pPr>
          </w:p>
          <w:p w:rsidR="00F72EFD" w:rsidRPr="00FC1955" w:rsidRDefault="00F811C3" w:rsidP="00F72EFD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object w:dxaOrig="225" w:dyaOrig="225">
                <v:shape id="_x0000_i1073" type="#_x0000_t75" style="width:38.2pt;height:17.55pt" o:ole="">
                  <v:imagedata r:id="rId18" o:title=""/>
                </v:shape>
                <w:control r:id="rId30" w:name="CheckBox9111" w:shapeid="_x0000_i1073"/>
              </w:object>
            </w:r>
            <w:r w:rsidR="00F72EFD" w:rsidRPr="00FC195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80D63" w:rsidRPr="00FC1955">
              <w:rPr>
                <w:color w:val="000000" w:themeColor="text1"/>
                <w:sz w:val="22"/>
                <w:szCs w:val="22"/>
              </w:rPr>
              <w:t>Qual</w:t>
            </w:r>
            <w:r w:rsidR="00F72EFD" w:rsidRPr="00FC1955">
              <w:rPr>
                <w:color w:val="000000" w:themeColor="text1"/>
                <w:sz w:val="22"/>
                <w:szCs w:val="22"/>
              </w:rPr>
              <w:t xml:space="preserve">? </w:t>
            </w:r>
            <w:r w:rsidRPr="00FC195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72EFD" w:rsidRPr="00FC195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FC1955">
              <w:rPr>
                <w:color w:val="000000" w:themeColor="text1"/>
                <w:sz w:val="22"/>
                <w:szCs w:val="22"/>
              </w:rPr>
            </w:r>
            <w:r w:rsidRPr="00FC19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F72EFD"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F72EFD"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F72EFD"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F72EFD"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F72EFD" w:rsidRPr="00FC195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FC195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:rsidR="00F72EFD" w:rsidRPr="00FC1955" w:rsidRDefault="00F72EFD" w:rsidP="00F72EFD">
            <w:pPr>
              <w:rPr>
                <w:color w:val="000000" w:themeColor="text1"/>
                <w:sz w:val="22"/>
                <w:szCs w:val="22"/>
              </w:rPr>
            </w:pPr>
          </w:p>
          <w:p w:rsidR="00F72EFD" w:rsidRPr="00FC1955" w:rsidRDefault="00F72EFD" w:rsidP="00F72EFD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11C3" w:rsidRPr="00FC1955">
              <w:rPr>
                <w:color w:val="000000" w:themeColor="text1"/>
              </w:rPr>
              <w:object w:dxaOrig="225" w:dyaOrig="225">
                <v:shape id="_x0000_i1075" type="#_x0000_t75" style="width:54.45pt;height:17.55pt" o:ole="">
                  <v:imagedata r:id="rId28" o:title=""/>
                </v:shape>
                <w:control r:id="rId31" w:name="CheckBox111" w:shapeid="_x0000_i1075"/>
              </w:object>
            </w:r>
          </w:p>
          <w:p w:rsidR="000400BA" w:rsidRPr="00FC1955" w:rsidRDefault="000400BA" w:rsidP="00655223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</w:p>
          <w:p w:rsidR="000400BA" w:rsidRPr="00FC1955" w:rsidRDefault="000400BA" w:rsidP="00655223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___________________________________</w:t>
            </w:r>
          </w:p>
          <w:p w:rsidR="000400BA" w:rsidRPr="00FC1955" w:rsidRDefault="000400BA" w:rsidP="00655223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0400BA" w:rsidRPr="00FC1955" w:rsidRDefault="000400BA" w:rsidP="00B23DAE">
            <w:pPr>
              <w:tabs>
                <w:tab w:val="left" w:pos="317"/>
              </w:tabs>
              <w:rPr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0400BA" w:rsidRPr="00FC1955" w:rsidRDefault="000400BA" w:rsidP="000400BA">
      <w:pPr>
        <w:spacing w:line="360" w:lineRule="auto"/>
        <w:jc w:val="both"/>
        <w:rPr>
          <w:sz w:val="22"/>
          <w:szCs w:val="22"/>
        </w:rPr>
      </w:pPr>
    </w:p>
    <w:p w:rsidR="007B1639" w:rsidRPr="00FC1955" w:rsidRDefault="007B1639">
      <w:pPr>
        <w:rPr>
          <w:sz w:val="22"/>
          <w:szCs w:val="22"/>
        </w:rPr>
      </w:pPr>
    </w:p>
    <w:sectPr w:rsidR="007B1639" w:rsidRPr="00FC1955" w:rsidSect="00FC1955">
      <w:headerReference w:type="default" r:id="rId32"/>
      <w:pgSz w:w="11906" w:h="16838"/>
      <w:pgMar w:top="1843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94" w:rsidRDefault="00C85194" w:rsidP="00C15C7F">
      <w:r>
        <w:separator/>
      </w:r>
    </w:p>
  </w:endnote>
  <w:endnote w:type="continuationSeparator" w:id="0">
    <w:p w:rsidR="00C85194" w:rsidRDefault="00C85194" w:rsidP="00C1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94" w:rsidRDefault="00C85194" w:rsidP="00C15C7F">
      <w:r>
        <w:separator/>
      </w:r>
    </w:p>
  </w:footnote>
  <w:footnote w:type="continuationSeparator" w:id="0">
    <w:p w:rsidR="00C85194" w:rsidRDefault="00C85194" w:rsidP="00C1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194" w:rsidRDefault="00A87B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3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173355</wp:posOffset>
              </wp:positionV>
              <wp:extent cx="2487295" cy="393700"/>
              <wp:effectExtent l="0" t="0" r="8255" b="635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194" w:rsidRDefault="00C85194" w:rsidP="00C15C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45FE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C85194" w:rsidRPr="00A87BB9" w:rsidRDefault="00C85194" w:rsidP="00C15C7F">
                          <w:pPr>
                            <w:rPr>
                              <w:sz w:val="20"/>
                            </w:rPr>
                          </w:pPr>
                          <w:r w:rsidRPr="002045FE">
                            <w:rPr>
                              <w:sz w:val="20"/>
                            </w:rPr>
                            <w:t>Uni</w:t>
                          </w:r>
                          <w:r>
                            <w:rPr>
                              <w:sz w:val="20"/>
                            </w:rPr>
                            <w:t>versidade Federal de Santa Maria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45pt;margin-top:13.65pt;width:195.85pt;height:31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" stroked="f">
              <v:textbox>
                <w:txbxContent>
                  <w:p w:rsidR="00C85194" w:rsidRDefault="00C85194" w:rsidP="00C15C7F">
                    <w:pPr>
                      <w:rPr>
                        <w:sz w:val="20"/>
                        <w:szCs w:val="20"/>
                      </w:rPr>
                    </w:pPr>
                    <w:r w:rsidRPr="002045FE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C85194" w:rsidRPr="00A87BB9" w:rsidRDefault="00C85194" w:rsidP="00C15C7F">
                    <w:pPr>
                      <w:rPr>
                        <w:sz w:val="20"/>
                      </w:rPr>
                    </w:pPr>
                    <w:r w:rsidRPr="002045FE">
                      <w:rPr>
                        <w:sz w:val="20"/>
                      </w:rPr>
                      <w:t>Uni</w:t>
                    </w:r>
                    <w:r>
                      <w:rPr>
                        <w:sz w:val="20"/>
                      </w:rPr>
                      <w:t>versidade Federal de Santa Maria</w:t>
                    </w:r>
                  </w:p>
                </w:txbxContent>
              </v:textbox>
            </v:shape>
          </w:pict>
        </mc:Fallback>
      </mc:AlternateContent>
    </w:r>
    <w:r w:rsidRPr="00C15C7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297395</wp:posOffset>
          </wp:positionH>
          <wp:positionV relativeFrom="paragraph">
            <wp:posOffset>39370</wp:posOffset>
          </wp:positionV>
          <wp:extent cx="606209" cy="607060"/>
          <wp:effectExtent l="0" t="0" r="3810" b="2540"/>
          <wp:wrapNone/>
          <wp:docPr id="8" name="Imagem 8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ssinaturas para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64" cy="619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5194" w:rsidRDefault="00C851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27F27"/>
    <w:multiLevelType w:val="hybridMultilevel"/>
    <w:tmpl w:val="84AAD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4F4"/>
    <w:multiLevelType w:val="hybridMultilevel"/>
    <w:tmpl w:val="2A80CF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 w:cryptProviderType="rsaAES" w:cryptAlgorithmClass="hash" w:cryptAlgorithmType="typeAny" w:cryptAlgorithmSid="14" w:cryptSpinCount="100000" w:hash="VtsV1Z+tMNZP05jH8XXZFAxd+BTyO6hESf05/tNB9U8aINlR0Qb+DfKfIsVO8LmrVziFBqEYKHQparRp24y9fw==" w:salt="uOhz14clS7f4sk/gcQqbm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BA"/>
    <w:rsid w:val="00027662"/>
    <w:rsid w:val="000400BA"/>
    <w:rsid w:val="000E0F6A"/>
    <w:rsid w:val="00102582"/>
    <w:rsid w:val="00106F9A"/>
    <w:rsid w:val="00151789"/>
    <w:rsid w:val="001741F9"/>
    <w:rsid w:val="00545168"/>
    <w:rsid w:val="00596C98"/>
    <w:rsid w:val="005E0822"/>
    <w:rsid w:val="005F75D1"/>
    <w:rsid w:val="00655223"/>
    <w:rsid w:val="006C62FF"/>
    <w:rsid w:val="007431DE"/>
    <w:rsid w:val="007B1639"/>
    <w:rsid w:val="007C6680"/>
    <w:rsid w:val="00841E07"/>
    <w:rsid w:val="008C5684"/>
    <w:rsid w:val="009A6AF9"/>
    <w:rsid w:val="00A80D63"/>
    <w:rsid w:val="00A87BB9"/>
    <w:rsid w:val="00AA61A4"/>
    <w:rsid w:val="00B23DAE"/>
    <w:rsid w:val="00BA0B95"/>
    <w:rsid w:val="00C0787B"/>
    <w:rsid w:val="00C15C7F"/>
    <w:rsid w:val="00C67484"/>
    <w:rsid w:val="00C85194"/>
    <w:rsid w:val="00D61815"/>
    <w:rsid w:val="00D90285"/>
    <w:rsid w:val="00DB74C5"/>
    <w:rsid w:val="00DC5ECB"/>
    <w:rsid w:val="00F4072F"/>
    <w:rsid w:val="00F72EFD"/>
    <w:rsid w:val="00F811C3"/>
    <w:rsid w:val="00F91AB9"/>
    <w:rsid w:val="00FB7AC5"/>
    <w:rsid w:val="00FC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B05193"/>
  <w15:docId w15:val="{BB5EA251-D8A8-4123-B471-59A47FB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4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40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15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5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C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9232-5700-42AF-8BE8-08E17895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pccli</dc:creator>
  <cp:lastModifiedBy>Coordenadoria Ingresso Mobilidade e Desenvolvimento</cp:lastModifiedBy>
  <cp:revision>12</cp:revision>
  <dcterms:created xsi:type="dcterms:W3CDTF">2023-05-05T18:35:00Z</dcterms:created>
  <dcterms:modified xsi:type="dcterms:W3CDTF">2023-05-10T14:49:00Z</dcterms:modified>
</cp:coreProperties>
</file>